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471D18" w:rsidP="0080088C">
            <w:pPr>
              <w:ind w:left="-111"/>
              <w:rPr>
                <w:sz w:val="20"/>
                <w:szCs w:val="20"/>
              </w:rPr>
            </w:pPr>
            <w:r w:rsidRPr="00471D1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5111" cy="753555"/>
                  <wp:effectExtent l="0" t="0" r="1270" b="8890"/>
                  <wp:docPr id="1" name="Рисунок 1" descr="\\ZISO.local\Work\Отделы\Конструкторы\1.2 Перенесенное в Лоцман\1. Уличное оборудование\55. 125.ХХ Лабиринт\125.01.00 Лабиринт\Паспорт\01. Титульник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ZISO.local\Work\Отделы\Конструкторы\1.2 Перенесенное в Лоцман\1. Уличное оборудование\55. 125.ХХ Лабиринт\125.01.00 Лабиринт\Паспорт\01. Титульник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07" cy="75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116E2" w:rsidRDefault="00B116E2" w:rsidP="00DB0FF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116E2" w:rsidRDefault="00B116E2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116E2" w:rsidRDefault="00B116E2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116E2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116E2" w:rsidRDefault="00B116E2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116E2" w:rsidP="00B116E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116E2" w:rsidRDefault="00B116E2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B116E2" w:rsidP="00B116E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B116E2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1D1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1D18">
              <w:rPr>
                <w:sz w:val="20"/>
                <w:szCs w:val="20"/>
              </w:rPr>
              <w:t>6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1D1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обшивка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71D1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1D18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D18" w:rsidRDefault="00471D18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18" w:rsidRDefault="00471D18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18" w:rsidRDefault="00471D1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18" w:rsidRDefault="00471D1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71D18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D18" w:rsidRDefault="00471D18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18" w:rsidRDefault="00471D18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18" w:rsidRDefault="00471D1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18" w:rsidRDefault="00471D1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E52786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игровой детский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F5671F">
            <w:pPr>
              <w:ind w:firstLine="416"/>
              <w:jc w:val="both"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облада</w:t>
            </w:r>
            <w:r w:rsidR="00E52786">
              <w:rPr>
                <w:sz w:val="20"/>
                <w:szCs w:val="20"/>
              </w:rPr>
              <w:t>е</w:t>
            </w:r>
            <w:r w:rsidRPr="00D4186D">
              <w:rPr>
                <w:sz w:val="20"/>
                <w:szCs w:val="20"/>
              </w:rPr>
              <w:t>т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="00E52786">
              <w:rPr>
                <w:sz w:val="20"/>
                <w:szCs w:val="20"/>
              </w:rPr>
              <w:t xml:space="preserve">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</w:t>
            </w:r>
            <w:r w:rsidR="00E52786">
              <w:rPr>
                <w:sz w:val="20"/>
                <w:szCs w:val="20"/>
              </w:rPr>
              <w:t>34614.1</w:t>
            </w:r>
            <w:r w:rsidR="00703C4F">
              <w:rPr>
                <w:sz w:val="20"/>
                <w:szCs w:val="20"/>
              </w:rPr>
              <w:t>-201</w:t>
            </w:r>
            <w:r w:rsidR="00E5278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</w:t>
            </w:r>
            <w:r w:rsidR="005533AD">
              <w:rPr>
                <w:sz w:val="20"/>
                <w:szCs w:val="20"/>
              </w:rPr>
              <w:t>ГОСТ 34614.1-2019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F5671F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F5671F">
            <w:pPr>
              <w:snapToGrid w:val="0"/>
              <w:ind w:firstLine="416"/>
              <w:contextualSpacing/>
              <w:jc w:val="both"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</w:t>
            </w:r>
            <w:r w:rsidR="005533AD">
              <w:rPr>
                <w:sz w:val="20"/>
                <w:szCs w:val="20"/>
              </w:rPr>
              <w:t>ГОСТ 34614.1-2019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533AD" w:rsidRDefault="007E631D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="005533AD">
              <w:rPr>
                <w:bCs/>
                <w:sz w:val="20"/>
                <w:szCs w:val="20"/>
              </w:rPr>
              <w:t>орка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AD" w:rsidRPr="002346DD" w:rsidRDefault="005533AD" w:rsidP="005533AD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Горки выполнены в виде туннеля из пластиковых сегментов и соответствуют ГОСТ 34614.3-2019. Внутренний диаметр не менее 760 мм.</w:t>
            </w:r>
          </w:p>
          <w:p w:rsidR="00036969" w:rsidRDefault="005533AD" w:rsidP="005533AD">
            <w:pPr>
              <w:snapToGrid w:val="0"/>
              <w:ind w:firstLine="31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Сегментная горка состоих из сементов в четверть диметра и выката с горки. Сегменты изготовленны из ПНД устойчевому к ультрофиалету. Крепятся сегменты при помощи бо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тового соединения М8. Крепеж дополнительно защищен антивандальными заглушками.</w:t>
            </w:r>
          </w:p>
          <w:p w:rsidR="00041C29" w:rsidRDefault="00041C29" w:rsidP="00041C29">
            <w:pPr>
              <w:snapToGrid w:val="0"/>
              <w:ind w:firstLine="317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спуска с горки рассположено на высоте не менее 2900 мм. от поверхности площадки.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041C29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0E4FE4" w:rsidP="000E4FE4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 изготовлен из армировоноого каната Ø16 мм. в виде пространственной сети. Канаты крепятся между собой пластиковыми хомутами. Все элементы лаза устойчивы к ультрофиолетовому излучению.</w:t>
            </w:r>
          </w:p>
          <w:p w:rsidR="00D90061" w:rsidRDefault="00D90061" w:rsidP="000E4FE4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Канатные лазы крепятся к перекладинам при помощи пластиковых хомутов.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0061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408" w:rsidRDefault="00D90061" w:rsidP="00D90061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изготовленны из фанеры ФОФ толщиной 18 мм. Лицевая часть площадки шершавая, для лучшего сцепления.</w:t>
            </w:r>
          </w:p>
          <w:p w:rsidR="00D90061" w:rsidRDefault="00D90061" w:rsidP="00D90061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крепится к перекладине при помощи винтов М8.</w:t>
            </w:r>
          </w:p>
        </w:tc>
      </w:tr>
      <w:tr w:rsidR="007D6408" w:rsidTr="001B4E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0061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408" w:rsidRPr="00E13B0B" w:rsidRDefault="00E13B0B" w:rsidP="00E13B0B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представляет собой трубу </w:t>
            </w:r>
            <w:r>
              <w:rPr>
                <w:sz w:val="20"/>
                <w:szCs w:val="20"/>
              </w:rPr>
              <w:t>Ø</w:t>
            </w:r>
            <w:r>
              <w:rPr>
                <w:sz w:val="20"/>
                <w:szCs w:val="20"/>
              </w:rPr>
              <w:t>57 мм, стенка 3 мм. С торцов трубы установлены фланцы для крепления к стойкам комплекса. Крепятся винтами М8</w:t>
            </w:r>
            <w:r w:rsidR="00AB30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 четыре с каждой стороны.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AB3023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обшивка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AB3023" w:rsidP="00AB3023">
            <w:pPr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Декоративная обшивка изготовленна из фанеры ФСФ 18 мм. Крепится к стойкам и ограждениям. </w:t>
            </w:r>
          </w:p>
        </w:tc>
      </w:tr>
      <w:tr w:rsidR="00AB3023" w:rsidTr="00EE074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B3023" w:rsidRDefault="00AB302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23" w:rsidRDefault="00AB3023" w:rsidP="00AB3023">
            <w:pPr>
              <w:snapToGrid w:val="0"/>
              <w:ind w:firstLine="41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AB3023" w:rsidTr="00FD30F2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B3023" w:rsidRDefault="00AB302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023" w:rsidRDefault="00AB3023" w:rsidP="00FD3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23" w:rsidRDefault="0090363B" w:rsidP="0090363B">
            <w:pPr>
              <w:snapToGrid w:val="0"/>
              <w:ind w:firstLine="41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изготовлена из профильной трубы 80х40 мм. с толщиной стенки 2 мм. В верхней части стойка глушится пластиковой заглушкой, а в нижней части приварен фланец для крепления к грунтозацепам. Покрытие: краска порошковая, цвет согласно дихайн-проекту.</w:t>
            </w:r>
          </w:p>
        </w:tc>
      </w:tr>
      <w:tr w:rsidR="00AB3023" w:rsidTr="00970F4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B3023" w:rsidRDefault="00AB302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23" w:rsidRDefault="0090363B" w:rsidP="00AB3023">
            <w:pPr>
              <w:snapToGrid w:val="0"/>
              <w:ind w:firstLine="41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Ограждения</w:t>
            </w:r>
          </w:p>
        </w:tc>
      </w:tr>
      <w:tr w:rsidR="00AB3023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B3023" w:rsidRDefault="00AB302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023" w:rsidRDefault="00AB3023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23" w:rsidRDefault="0090363B" w:rsidP="0090363B">
            <w:pPr>
              <w:tabs>
                <w:tab w:val="left" w:pos="2795"/>
              </w:tabs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представляет собой раму с установленной в неё металлической сеткой.</w:t>
            </w:r>
          </w:p>
          <w:p w:rsidR="0090363B" w:rsidRDefault="0090363B" w:rsidP="0090363B">
            <w:pPr>
              <w:tabs>
                <w:tab w:val="left" w:pos="2795"/>
              </w:tabs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 изготовлена из металлического профиля 40х25 с толщиной стенки 1,5 мм.</w:t>
            </w:r>
          </w:p>
          <w:p w:rsidR="001E5FEC" w:rsidRDefault="001E5FEC" w:rsidP="0090363B">
            <w:pPr>
              <w:tabs>
                <w:tab w:val="left" w:pos="2795"/>
              </w:tabs>
              <w:snapToGrid w:val="0"/>
              <w:ind w:firstLine="4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Металлическая сетка имеет ячейки 55х55 мм с диаметром прутка 5 мм.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41C29"/>
    <w:rsid w:val="00051847"/>
    <w:rsid w:val="00073229"/>
    <w:rsid w:val="00086B74"/>
    <w:rsid w:val="000A78CD"/>
    <w:rsid w:val="000B3D05"/>
    <w:rsid w:val="000B49D1"/>
    <w:rsid w:val="000C5D58"/>
    <w:rsid w:val="000D57F3"/>
    <w:rsid w:val="000E2139"/>
    <w:rsid w:val="000E4FE4"/>
    <w:rsid w:val="000F54DF"/>
    <w:rsid w:val="00115A5E"/>
    <w:rsid w:val="00122100"/>
    <w:rsid w:val="00172440"/>
    <w:rsid w:val="00192EF7"/>
    <w:rsid w:val="00197A0D"/>
    <w:rsid w:val="001D66BB"/>
    <w:rsid w:val="001E5FEC"/>
    <w:rsid w:val="00253B6D"/>
    <w:rsid w:val="0029008D"/>
    <w:rsid w:val="002A2CE4"/>
    <w:rsid w:val="003158C7"/>
    <w:rsid w:val="00406E80"/>
    <w:rsid w:val="004532C3"/>
    <w:rsid w:val="00471D18"/>
    <w:rsid w:val="0047549D"/>
    <w:rsid w:val="00483763"/>
    <w:rsid w:val="004D4FC1"/>
    <w:rsid w:val="005142F2"/>
    <w:rsid w:val="005533AD"/>
    <w:rsid w:val="0056426A"/>
    <w:rsid w:val="00592895"/>
    <w:rsid w:val="00593597"/>
    <w:rsid w:val="005A6A51"/>
    <w:rsid w:val="005E0750"/>
    <w:rsid w:val="005F30FD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7E631D"/>
    <w:rsid w:val="0080088C"/>
    <w:rsid w:val="00814F75"/>
    <w:rsid w:val="00821A25"/>
    <w:rsid w:val="008574C2"/>
    <w:rsid w:val="008735B1"/>
    <w:rsid w:val="008C4118"/>
    <w:rsid w:val="0090363B"/>
    <w:rsid w:val="009A066F"/>
    <w:rsid w:val="009B43FE"/>
    <w:rsid w:val="009B7749"/>
    <w:rsid w:val="009D0C4F"/>
    <w:rsid w:val="009D73CD"/>
    <w:rsid w:val="00A6493F"/>
    <w:rsid w:val="00A826B0"/>
    <w:rsid w:val="00A95E85"/>
    <w:rsid w:val="00AB3023"/>
    <w:rsid w:val="00AB7A2A"/>
    <w:rsid w:val="00AC67BC"/>
    <w:rsid w:val="00B116E2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127A3"/>
    <w:rsid w:val="00C27A18"/>
    <w:rsid w:val="00C85182"/>
    <w:rsid w:val="00C87F31"/>
    <w:rsid w:val="00CB58D5"/>
    <w:rsid w:val="00CC4473"/>
    <w:rsid w:val="00CF6C49"/>
    <w:rsid w:val="00D22B18"/>
    <w:rsid w:val="00D37ED4"/>
    <w:rsid w:val="00D4186D"/>
    <w:rsid w:val="00D85D43"/>
    <w:rsid w:val="00D90061"/>
    <w:rsid w:val="00DB0FFF"/>
    <w:rsid w:val="00DD2C86"/>
    <w:rsid w:val="00DE52A8"/>
    <w:rsid w:val="00E13B0B"/>
    <w:rsid w:val="00E1697C"/>
    <w:rsid w:val="00E27017"/>
    <w:rsid w:val="00E52786"/>
    <w:rsid w:val="00E6319A"/>
    <w:rsid w:val="00E650F3"/>
    <w:rsid w:val="00E94843"/>
    <w:rsid w:val="00EA4216"/>
    <w:rsid w:val="00EE2FA5"/>
    <w:rsid w:val="00EF7ECF"/>
    <w:rsid w:val="00F03328"/>
    <w:rsid w:val="00F32E10"/>
    <w:rsid w:val="00F5671F"/>
    <w:rsid w:val="00F8374C"/>
    <w:rsid w:val="00FA1968"/>
    <w:rsid w:val="00FA54DE"/>
    <w:rsid w:val="00FA743B"/>
    <w:rsid w:val="00FC4F76"/>
    <w:rsid w:val="00FD00F7"/>
    <w:rsid w:val="00FD30F2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Перков Павел Владимирович</cp:lastModifiedBy>
  <cp:revision>70</cp:revision>
  <dcterms:created xsi:type="dcterms:W3CDTF">2018-11-17T04:30:00Z</dcterms:created>
  <dcterms:modified xsi:type="dcterms:W3CDTF">2024-11-07T05:23:00Z</dcterms:modified>
</cp:coreProperties>
</file>